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7E" w:rsidRDefault="0097237E" w:rsidP="00041B17">
      <w:pPr>
        <w:jc w:val="right"/>
      </w:pPr>
    </w:p>
    <w:p w:rsidR="0097237E" w:rsidRDefault="0097237E" w:rsidP="00041B17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style="position:absolute;left:0;text-align:left;margin-left:-59.95pt;margin-top:-10.25pt;width:590.5pt;height:172.5pt;z-index:-251658240;visibility:visible;mso-position-vertical-relative:page">
            <v:imagedata r:id="rId7" o:title=""/>
            <w10:wrap anchory="page"/>
            <w10:anchorlock/>
          </v:shape>
        </w:pict>
      </w:r>
    </w:p>
    <w:p w:rsidR="0097237E" w:rsidRDefault="0097237E" w:rsidP="00A3250B">
      <w:pPr>
        <w:jc w:val="both"/>
      </w:pPr>
    </w:p>
    <w:p w:rsidR="0097237E" w:rsidRDefault="0097237E" w:rsidP="00041B17">
      <w:pPr>
        <w:jc w:val="right"/>
      </w:pPr>
    </w:p>
    <w:p w:rsidR="0097237E" w:rsidRDefault="0097237E" w:rsidP="00041B17">
      <w:pPr>
        <w:jc w:val="right"/>
      </w:pPr>
    </w:p>
    <w:p w:rsidR="0097237E" w:rsidRDefault="0097237E" w:rsidP="00041B17">
      <w:pPr>
        <w:jc w:val="right"/>
      </w:pPr>
    </w:p>
    <w:tbl>
      <w:tblPr>
        <w:tblW w:w="0" w:type="auto"/>
        <w:tblInd w:w="-106" w:type="dxa"/>
        <w:tblLook w:val="00A0"/>
      </w:tblPr>
      <w:tblGrid>
        <w:gridCol w:w="3969"/>
      </w:tblGrid>
      <w:tr w:rsidR="0097237E" w:rsidRPr="0049291A">
        <w:tc>
          <w:tcPr>
            <w:tcW w:w="3969" w:type="dxa"/>
          </w:tcPr>
          <w:p w:rsidR="0097237E" w:rsidRPr="003A5FF2" w:rsidRDefault="0097237E" w:rsidP="004951B7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-98"/>
        <w:tblW w:w="0" w:type="auto"/>
        <w:tblLook w:val="00A0"/>
      </w:tblPr>
      <w:tblGrid>
        <w:gridCol w:w="10306"/>
      </w:tblGrid>
      <w:tr w:rsidR="0097237E">
        <w:tc>
          <w:tcPr>
            <w:tcW w:w="4677" w:type="dxa"/>
          </w:tcPr>
          <w:tbl>
            <w:tblPr>
              <w:tblW w:w="1009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6104"/>
              <w:gridCol w:w="3986"/>
            </w:tblGrid>
            <w:tr w:rsidR="0097237E">
              <w:tc>
                <w:tcPr>
                  <w:tcW w:w="4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237E" w:rsidRDefault="0097237E">
                  <w:pPr>
                    <w:framePr w:hSpace="180" w:wrap="around" w:vAnchor="text" w:hAnchor="margin" w:xAlign="right" w:y="-98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237E" w:rsidRPr="00F1177E" w:rsidRDefault="0097237E" w:rsidP="00FF2D2A">
                  <w:pPr>
                    <w:framePr w:hSpace="180" w:wrap="around" w:vAnchor="text" w:hAnchor="margin" w:xAlign="right" w:y="-98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7237E" w:rsidRDefault="0097237E" w:rsidP="004934F6">
            <w:pPr>
              <w:ind w:right="-568"/>
              <w:rPr>
                <w:sz w:val="28"/>
                <w:szCs w:val="28"/>
              </w:rPr>
            </w:pPr>
          </w:p>
        </w:tc>
      </w:tr>
    </w:tbl>
    <w:p w:rsidR="0097237E" w:rsidRDefault="0097237E" w:rsidP="00637C69">
      <w:pPr>
        <w:ind w:firstLine="5529"/>
        <w:rPr>
          <w:sz w:val="28"/>
          <w:szCs w:val="28"/>
        </w:rPr>
      </w:pPr>
    </w:p>
    <w:p w:rsidR="0097237E" w:rsidRPr="005D1525" w:rsidRDefault="0097237E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 xml:space="preserve">Начальникам отделов </w:t>
      </w:r>
    </w:p>
    <w:p w:rsidR="0097237E" w:rsidRPr="005D1525" w:rsidRDefault="0097237E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 xml:space="preserve">(управлений) образованием </w:t>
      </w:r>
    </w:p>
    <w:p w:rsidR="0097237E" w:rsidRPr="005D1525" w:rsidRDefault="0097237E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>исполнительных комитетов</w:t>
      </w:r>
    </w:p>
    <w:p w:rsidR="0097237E" w:rsidRPr="005D1525" w:rsidRDefault="0097237E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>муниципальных образований</w:t>
      </w:r>
    </w:p>
    <w:p w:rsidR="0097237E" w:rsidRDefault="0097237E" w:rsidP="005D1525">
      <w:pPr>
        <w:ind w:firstLine="5529"/>
        <w:rPr>
          <w:sz w:val="28"/>
          <w:szCs w:val="28"/>
        </w:rPr>
      </w:pPr>
      <w:r w:rsidRPr="005D1525">
        <w:rPr>
          <w:sz w:val="28"/>
          <w:szCs w:val="28"/>
        </w:rPr>
        <w:t xml:space="preserve">Республики Татарстан           </w:t>
      </w:r>
    </w:p>
    <w:p w:rsidR="0097237E" w:rsidRDefault="0097237E" w:rsidP="00637C69">
      <w:pPr>
        <w:ind w:firstLine="5529"/>
        <w:rPr>
          <w:sz w:val="28"/>
          <w:szCs w:val="28"/>
        </w:rPr>
      </w:pPr>
    </w:p>
    <w:p w:rsidR="0097237E" w:rsidRDefault="0097237E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Руководителям подведомственных                                                           </w:t>
      </w:r>
    </w:p>
    <w:p w:rsidR="0097237E" w:rsidRDefault="0097237E" w:rsidP="00637C69">
      <w:pPr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  Министерству образования</w:t>
      </w:r>
      <w:r w:rsidRPr="00637C69">
        <w:rPr>
          <w:sz w:val="28"/>
          <w:szCs w:val="28"/>
        </w:rPr>
        <w:t xml:space="preserve"> </w:t>
      </w:r>
      <w:r>
        <w:rPr>
          <w:sz w:val="28"/>
          <w:szCs w:val="28"/>
        </w:rPr>
        <w:t>и науки</w:t>
      </w:r>
    </w:p>
    <w:p w:rsidR="0097237E" w:rsidRDefault="0097237E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учреждений </w:t>
      </w:r>
    </w:p>
    <w:p w:rsidR="0097237E" w:rsidRDefault="0097237E" w:rsidP="00637C69">
      <w:pPr>
        <w:ind w:firstLine="5529"/>
        <w:rPr>
          <w:sz w:val="28"/>
          <w:szCs w:val="28"/>
        </w:rPr>
      </w:pPr>
    </w:p>
    <w:p w:rsidR="0097237E" w:rsidRDefault="0097237E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Руководителям профессиональных </w:t>
      </w:r>
    </w:p>
    <w:p w:rsidR="0097237E" w:rsidRDefault="0097237E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>образовательных  учреждений</w:t>
      </w:r>
    </w:p>
    <w:p w:rsidR="0097237E" w:rsidRDefault="0097237E" w:rsidP="00637C69">
      <w:pPr>
        <w:ind w:firstLine="5529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97237E" w:rsidRDefault="0097237E" w:rsidP="005833AE">
      <w:pPr>
        <w:ind w:firstLine="5954"/>
        <w:rPr>
          <w:sz w:val="28"/>
          <w:szCs w:val="28"/>
        </w:rPr>
      </w:pPr>
    </w:p>
    <w:p w:rsidR="0097237E" w:rsidRPr="005A1B4B" w:rsidRDefault="0097237E" w:rsidP="004259AC">
      <w:pPr>
        <w:ind w:firstLine="142"/>
        <w:jc w:val="both"/>
      </w:pPr>
      <w:r w:rsidRPr="005A1B4B">
        <w:t xml:space="preserve">О противодействии коррупции </w:t>
      </w:r>
    </w:p>
    <w:p w:rsidR="0097237E" w:rsidRDefault="0097237E" w:rsidP="00253950">
      <w:pPr>
        <w:widowControl w:val="0"/>
        <w:autoSpaceDE w:val="0"/>
        <w:autoSpaceDN w:val="0"/>
        <w:adjustRightInd w:val="0"/>
        <w:ind w:firstLine="902"/>
        <w:jc w:val="both"/>
        <w:rPr>
          <w:sz w:val="28"/>
          <w:szCs w:val="28"/>
        </w:rPr>
      </w:pPr>
    </w:p>
    <w:p w:rsidR="0097237E" w:rsidRDefault="0097237E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</w:t>
      </w:r>
      <w:bookmarkStart w:id="0" w:name="_GoBack"/>
      <w:bookmarkEnd w:id="0"/>
      <w:r>
        <w:rPr>
          <w:sz w:val="28"/>
          <w:szCs w:val="28"/>
        </w:rPr>
        <w:t xml:space="preserve">униципальном автономном общеобразовательном учреждении «Средняя общеобразовательная школа № 39 с углубленным изучением английского языка» Вахитовского района г. Казани 28 августа т.г. состоялся республиканский семинар для работников кадровых служб образовательных организаций в котором приняли участие 226 человек. </w:t>
      </w:r>
    </w:p>
    <w:p w:rsidR="0097237E" w:rsidRDefault="0097237E" w:rsidP="00182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данном семинаре рассматривались  кадровые вопросы, в том числе вопрос по антикоррупционной политике в системе образования.</w:t>
      </w:r>
    </w:p>
    <w:p w:rsidR="0097237E" w:rsidRPr="00730363" w:rsidRDefault="0097237E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проводимые м</w:t>
      </w:r>
      <w:r w:rsidRPr="00730363">
        <w:rPr>
          <w:sz w:val="28"/>
          <w:szCs w:val="28"/>
        </w:rPr>
        <w:t xml:space="preserve">инистерством и </w:t>
      </w:r>
      <w:r>
        <w:rPr>
          <w:sz w:val="28"/>
          <w:szCs w:val="28"/>
        </w:rPr>
        <w:t xml:space="preserve">образовательными организациями </w:t>
      </w:r>
      <w:r w:rsidRPr="00730363">
        <w:rPr>
          <w:sz w:val="28"/>
          <w:szCs w:val="28"/>
        </w:rPr>
        <w:t>мероприяти</w:t>
      </w:r>
      <w:r>
        <w:rPr>
          <w:sz w:val="28"/>
          <w:szCs w:val="28"/>
        </w:rPr>
        <w:t>я</w:t>
      </w:r>
      <w:r w:rsidRPr="00730363">
        <w:rPr>
          <w:sz w:val="28"/>
          <w:szCs w:val="28"/>
        </w:rPr>
        <w:t xml:space="preserve"> по </w:t>
      </w:r>
      <w:r>
        <w:rPr>
          <w:sz w:val="28"/>
          <w:szCs w:val="28"/>
        </w:rPr>
        <w:t>противодействию коррупции в сфере образования</w:t>
      </w:r>
      <w:r w:rsidRPr="002C222D">
        <w:rPr>
          <w:sz w:val="28"/>
          <w:szCs w:val="28"/>
        </w:rPr>
        <w:t xml:space="preserve"> </w:t>
      </w:r>
      <w:r w:rsidRPr="00730363">
        <w:rPr>
          <w:sz w:val="28"/>
          <w:szCs w:val="28"/>
        </w:rPr>
        <w:t>работа не достигла желаемого эффекта</w:t>
      </w:r>
      <w:r>
        <w:rPr>
          <w:sz w:val="28"/>
          <w:szCs w:val="28"/>
        </w:rPr>
        <w:t>,</w:t>
      </w:r>
      <w:r w:rsidRPr="00730363">
        <w:rPr>
          <w:sz w:val="28"/>
          <w:szCs w:val="28"/>
        </w:rPr>
        <w:t xml:space="preserve"> требует значительного усиления.</w:t>
      </w:r>
    </w:p>
    <w:p w:rsidR="0097237E" w:rsidRDefault="0097237E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рекомендуем Вам:</w:t>
      </w:r>
    </w:p>
    <w:p w:rsidR="0097237E" w:rsidRPr="000417FC" w:rsidRDefault="0097237E" w:rsidP="00791107">
      <w:pPr>
        <w:pStyle w:val="ListParagraph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Активизировать работу по использованию учебно-методических пособий антикоррупционной направленност</w:t>
      </w:r>
      <w:r>
        <w:rPr>
          <w:sz w:val="28"/>
          <w:szCs w:val="28"/>
        </w:rPr>
        <w:t>и.</w:t>
      </w:r>
    </w:p>
    <w:p w:rsidR="0097237E" w:rsidRPr="000417FC" w:rsidRDefault="0097237E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17FC">
        <w:rPr>
          <w:sz w:val="28"/>
          <w:szCs w:val="28"/>
        </w:rPr>
        <w:t>. Усилить организационную работу по:</w:t>
      </w:r>
    </w:p>
    <w:p w:rsidR="0097237E" w:rsidRPr="000417FC" w:rsidRDefault="0097237E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- недопущению незаконных сборов  денежных средств с родителей обучающихся в образовательных организациях (в фонд класса, школы, на учебники и т.д);</w:t>
      </w:r>
    </w:p>
    <w:p w:rsidR="0097237E" w:rsidRPr="000417FC" w:rsidRDefault="0097237E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 xml:space="preserve">- функционированию телефона «горячей линии», </w:t>
      </w:r>
    </w:p>
    <w:p w:rsidR="0097237E" w:rsidRPr="000417FC" w:rsidRDefault="0097237E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- обеспечению открытого доступа к информации, размещенной на сайтах образовательных организаций  «Нет поборам», «Противодействии коррупции»</w:t>
      </w:r>
    </w:p>
    <w:p w:rsidR="0097237E" w:rsidRDefault="0097237E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417FC">
        <w:rPr>
          <w:sz w:val="28"/>
          <w:szCs w:val="28"/>
        </w:rPr>
        <w:t>. Обеспечить функционирование во всех образовательных организациях ин-формационных стендов для родителей по порядку внебюджетной деятельности, и.т.д</w:t>
      </w:r>
    </w:p>
    <w:p w:rsidR="0097237E" w:rsidRDefault="0097237E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Создать условия «Обратной связи» с родителями обучающихся.</w:t>
      </w:r>
    </w:p>
    <w:p w:rsidR="0097237E" w:rsidRDefault="0097237E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п.3 Протокола заседания Совета при Президенте Республики Татарстан по противодействию коррупции от 28 августа №ПР-230: </w:t>
      </w:r>
    </w:p>
    <w:p w:rsidR="0097237E" w:rsidRDefault="0097237E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Дополнить официальные сайты информационным разделом «Внебюджетные денежные средства, поступившие в организацию»;</w:t>
      </w:r>
    </w:p>
    <w:p w:rsidR="0097237E" w:rsidRDefault="0097237E" w:rsidP="006A3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официальных сайтах раздела «Электронное образование в Республике Татарстан» в информационно-телекоммуникационной сети «Интернет» систематически размещать информацию о движении (поступлении,  и расходовании с указанием целей и затрат) привлеченных образовательной (общеобразовательной) организацией внебюджетных  денежных средств, суммах и назначении средств, выделяемых </w:t>
      </w:r>
      <w:r w:rsidRPr="0017624D">
        <w:rPr>
          <w:sz w:val="28"/>
          <w:szCs w:val="28"/>
        </w:rPr>
        <w:t xml:space="preserve">образовательной (общеобразовательной) </w:t>
      </w:r>
      <w:r>
        <w:rPr>
          <w:sz w:val="28"/>
          <w:szCs w:val="28"/>
        </w:rPr>
        <w:t xml:space="preserve"> организации из бюджетной системы Российской федерации.</w:t>
      </w:r>
    </w:p>
    <w:p w:rsidR="0097237E" w:rsidRDefault="0097237E" w:rsidP="006A3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Обеспечить постановку на баланс общеобразовательных организаций материальных ценностей, приобретаемых за счет добровольных пожертвований физических и юридических лиц или переданных в качестве благотворительной  и спонсорской помощи. </w:t>
      </w:r>
    </w:p>
    <w:p w:rsidR="0097237E" w:rsidRPr="009C5D6F" w:rsidRDefault="0097237E" w:rsidP="005D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проделанной работе, а также утвержденные планы мероприятий на 2014 год по антикоррупционной политике прошу направить в отдел кадровой политики Министерства образования и науки Республики Татарстан до 22 сентября т.г. (</w:t>
      </w:r>
      <w:r w:rsidRPr="00D63B5E">
        <w:rPr>
          <w:sz w:val="28"/>
          <w:szCs w:val="28"/>
        </w:rPr>
        <w:t>E-mail: Rezida.Gayfutdinova@tatar.ru</w:t>
      </w:r>
      <w:r>
        <w:rPr>
          <w:sz w:val="28"/>
          <w:szCs w:val="28"/>
        </w:rPr>
        <w:t>).</w:t>
      </w:r>
    </w:p>
    <w:p w:rsidR="0097237E" w:rsidRDefault="0097237E" w:rsidP="005D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 сведению, информация об итогах семинара размещена на официальном сайте министерства в разделе «Кадровая политика» //«Республиканский семинар кадровиков 28.08.2014» //. </w:t>
      </w: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Премьер-министра </w:t>
      </w: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Республики Татарстан-министр                                                                  Э.Н. Фаттахов</w:t>
      </w: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Default="0097237E" w:rsidP="00D6171A">
      <w:pPr>
        <w:tabs>
          <w:tab w:val="left" w:pos="7938"/>
        </w:tabs>
        <w:rPr>
          <w:sz w:val="28"/>
          <w:szCs w:val="28"/>
        </w:rPr>
      </w:pPr>
    </w:p>
    <w:p w:rsidR="0097237E" w:rsidRPr="00634EAB" w:rsidRDefault="0097237E" w:rsidP="00A3250B">
      <w:pPr>
        <w:rPr>
          <w:sz w:val="22"/>
          <w:szCs w:val="22"/>
        </w:rPr>
      </w:pPr>
      <w:r>
        <w:rPr>
          <w:sz w:val="22"/>
          <w:szCs w:val="22"/>
        </w:rPr>
        <w:t>Р</w:t>
      </w:r>
      <w:r w:rsidRPr="00634EAB">
        <w:rPr>
          <w:sz w:val="22"/>
          <w:szCs w:val="22"/>
        </w:rPr>
        <w:t>.Ф. Гайфутдинова</w:t>
      </w:r>
    </w:p>
    <w:p w:rsidR="0097237E" w:rsidRDefault="0097237E" w:rsidP="00A3250B">
      <w:pPr>
        <w:rPr>
          <w:sz w:val="22"/>
          <w:szCs w:val="22"/>
        </w:rPr>
      </w:pPr>
      <w:r>
        <w:rPr>
          <w:sz w:val="22"/>
          <w:szCs w:val="22"/>
        </w:rPr>
        <w:t xml:space="preserve">(843) </w:t>
      </w:r>
      <w:r w:rsidRPr="00634EAB">
        <w:rPr>
          <w:sz w:val="22"/>
          <w:szCs w:val="22"/>
        </w:rPr>
        <w:t>29</w:t>
      </w:r>
      <w:r>
        <w:rPr>
          <w:sz w:val="22"/>
          <w:szCs w:val="22"/>
        </w:rPr>
        <w:t>4</w:t>
      </w:r>
      <w:r w:rsidRPr="00634EAB">
        <w:rPr>
          <w:sz w:val="22"/>
          <w:szCs w:val="22"/>
        </w:rPr>
        <w:t>-</w:t>
      </w:r>
      <w:r>
        <w:rPr>
          <w:sz w:val="22"/>
          <w:szCs w:val="22"/>
        </w:rPr>
        <w:t>95</w:t>
      </w:r>
      <w:r w:rsidRPr="00634EAB">
        <w:rPr>
          <w:sz w:val="22"/>
          <w:szCs w:val="22"/>
        </w:rPr>
        <w:t>-</w:t>
      </w:r>
      <w:r>
        <w:rPr>
          <w:sz w:val="22"/>
          <w:szCs w:val="22"/>
        </w:rPr>
        <w:t>33</w:t>
      </w:r>
    </w:p>
    <w:sectPr w:rsidR="0097237E" w:rsidSect="009C5D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37E" w:rsidRDefault="0097237E" w:rsidP="002107B8">
      <w:r>
        <w:separator/>
      </w:r>
    </w:p>
  </w:endnote>
  <w:endnote w:type="continuationSeparator" w:id="0">
    <w:p w:rsidR="0097237E" w:rsidRDefault="0097237E" w:rsidP="00210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37E" w:rsidRDefault="0097237E" w:rsidP="002107B8">
      <w:r>
        <w:separator/>
      </w:r>
    </w:p>
  </w:footnote>
  <w:footnote w:type="continuationSeparator" w:id="0">
    <w:p w:rsidR="0097237E" w:rsidRDefault="0097237E" w:rsidP="002107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6327B3"/>
    <w:multiLevelType w:val="hybridMultilevel"/>
    <w:tmpl w:val="24343F5A"/>
    <w:lvl w:ilvl="0" w:tplc="CC08FD04">
      <w:start w:val="1"/>
      <w:numFmt w:val="decimal"/>
      <w:lvlText w:val="%1."/>
      <w:lvlJc w:val="left"/>
      <w:pPr>
        <w:ind w:left="1888" w:hanging="11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C415D"/>
    <w:multiLevelType w:val="hybridMultilevel"/>
    <w:tmpl w:val="349210A4"/>
    <w:lvl w:ilvl="0" w:tplc="1E9A82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CDB3FF6"/>
    <w:multiLevelType w:val="hybridMultilevel"/>
    <w:tmpl w:val="BB1E16A0"/>
    <w:lvl w:ilvl="0" w:tplc="E716D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71F"/>
    <w:rsid w:val="00006E14"/>
    <w:rsid w:val="000417FC"/>
    <w:rsid w:val="00041B17"/>
    <w:rsid w:val="00061595"/>
    <w:rsid w:val="000720D1"/>
    <w:rsid w:val="00087D17"/>
    <w:rsid w:val="0009217D"/>
    <w:rsid w:val="0009271F"/>
    <w:rsid w:val="000A488E"/>
    <w:rsid w:val="000A5570"/>
    <w:rsid w:val="000B0463"/>
    <w:rsid w:val="00101271"/>
    <w:rsid w:val="001025E4"/>
    <w:rsid w:val="00120FF4"/>
    <w:rsid w:val="00122810"/>
    <w:rsid w:val="0012725C"/>
    <w:rsid w:val="00130F2D"/>
    <w:rsid w:val="00146D77"/>
    <w:rsid w:val="00147AB5"/>
    <w:rsid w:val="00162AC5"/>
    <w:rsid w:val="0017624D"/>
    <w:rsid w:val="00180BDC"/>
    <w:rsid w:val="00182AED"/>
    <w:rsid w:val="00192E8C"/>
    <w:rsid w:val="001A4C39"/>
    <w:rsid w:val="001A6D4F"/>
    <w:rsid w:val="001D3EBF"/>
    <w:rsid w:val="001D5D06"/>
    <w:rsid w:val="001E2FEF"/>
    <w:rsid w:val="001E417D"/>
    <w:rsid w:val="001E4DFD"/>
    <w:rsid w:val="001F0651"/>
    <w:rsid w:val="001F4A15"/>
    <w:rsid w:val="002107B8"/>
    <w:rsid w:val="00231928"/>
    <w:rsid w:val="002337AF"/>
    <w:rsid w:val="0023440C"/>
    <w:rsid w:val="00240C55"/>
    <w:rsid w:val="002453D0"/>
    <w:rsid w:val="00253950"/>
    <w:rsid w:val="0026512F"/>
    <w:rsid w:val="00275FAD"/>
    <w:rsid w:val="00276A7C"/>
    <w:rsid w:val="002A4AD0"/>
    <w:rsid w:val="002C222D"/>
    <w:rsid w:val="002D2C6C"/>
    <w:rsid w:val="00304051"/>
    <w:rsid w:val="00307EC8"/>
    <w:rsid w:val="003109D5"/>
    <w:rsid w:val="00312727"/>
    <w:rsid w:val="003132DA"/>
    <w:rsid w:val="00322155"/>
    <w:rsid w:val="003266E0"/>
    <w:rsid w:val="0038511C"/>
    <w:rsid w:val="003912E6"/>
    <w:rsid w:val="003A008B"/>
    <w:rsid w:val="003A36A3"/>
    <w:rsid w:val="003A53E3"/>
    <w:rsid w:val="003A5FF2"/>
    <w:rsid w:val="004044F6"/>
    <w:rsid w:val="004259AC"/>
    <w:rsid w:val="00432660"/>
    <w:rsid w:val="00441C8B"/>
    <w:rsid w:val="00442BCF"/>
    <w:rsid w:val="004522C4"/>
    <w:rsid w:val="00466670"/>
    <w:rsid w:val="0049291A"/>
    <w:rsid w:val="004934F6"/>
    <w:rsid w:val="0049377B"/>
    <w:rsid w:val="004951B7"/>
    <w:rsid w:val="004B72F6"/>
    <w:rsid w:val="004C40AC"/>
    <w:rsid w:val="004C4875"/>
    <w:rsid w:val="004C78FF"/>
    <w:rsid w:val="004D2192"/>
    <w:rsid w:val="004D4D00"/>
    <w:rsid w:val="004D4EB5"/>
    <w:rsid w:val="004E3A50"/>
    <w:rsid w:val="004F0B9D"/>
    <w:rsid w:val="004F76BD"/>
    <w:rsid w:val="004F78CE"/>
    <w:rsid w:val="004F7CAF"/>
    <w:rsid w:val="00512527"/>
    <w:rsid w:val="0052773A"/>
    <w:rsid w:val="0057727B"/>
    <w:rsid w:val="005833AE"/>
    <w:rsid w:val="00585AAA"/>
    <w:rsid w:val="005922D4"/>
    <w:rsid w:val="0059404C"/>
    <w:rsid w:val="00597DDC"/>
    <w:rsid w:val="005A1B4B"/>
    <w:rsid w:val="005C0414"/>
    <w:rsid w:val="005C3D86"/>
    <w:rsid w:val="005D1525"/>
    <w:rsid w:val="00611D64"/>
    <w:rsid w:val="006175A5"/>
    <w:rsid w:val="00631137"/>
    <w:rsid w:val="00631375"/>
    <w:rsid w:val="00634874"/>
    <w:rsid w:val="00634EAB"/>
    <w:rsid w:val="00637C69"/>
    <w:rsid w:val="006455AD"/>
    <w:rsid w:val="00645905"/>
    <w:rsid w:val="00656B40"/>
    <w:rsid w:val="006839AF"/>
    <w:rsid w:val="0068738E"/>
    <w:rsid w:val="00690C1F"/>
    <w:rsid w:val="006A35E6"/>
    <w:rsid w:val="006D65D4"/>
    <w:rsid w:val="006E08CA"/>
    <w:rsid w:val="00711AB4"/>
    <w:rsid w:val="00730363"/>
    <w:rsid w:val="007377EE"/>
    <w:rsid w:val="007506C6"/>
    <w:rsid w:val="00751778"/>
    <w:rsid w:val="00754E41"/>
    <w:rsid w:val="00755775"/>
    <w:rsid w:val="0077560E"/>
    <w:rsid w:val="0078305B"/>
    <w:rsid w:val="00791107"/>
    <w:rsid w:val="007B4C76"/>
    <w:rsid w:val="007C6B82"/>
    <w:rsid w:val="007D3877"/>
    <w:rsid w:val="007D4FB4"/>
    <w:rsid w:val="007D5041"/>
    <w:rsid w:val="007E3A1C"/>
    <w:rsid w:val="007E6D5C"/>
    <w:rsid w:val="007F60D0"/>
    <w:rsid w:val="00804C6A"/>
    <w:rsid w:val="008052EF"/>
    <w:rsid w:val="00831104"/>
    <w:rsid w:val="00831DA0"/>
    <w:rsid w:val="0083660D"/>
    <w:rsid w:val="008C0255"/>
    <w:rsid w:val="008D08CE"/>
    <w:rsid w:val="008E0136"/>
    <w:rsid w:val="008E02BD"/>
    <w:rsid w:val="008E46D4"/>
    <w:rsid w:val="008E6470"/>
    <w:rsid w:val="008E792B"/>
    <w:rsid w:val="008F15C0"/>
    <w:rsid w:val="008F32E3"/>
    <w:rsid w:val="009129BA"/>
    <w:rsid w:val="00920472"/>
    <w:rsid w:val="00952B49"/>
    <w:rsid w:val="00967140"/>
    <w:rsid w:val="0097237E"/>
    <w:rsid w:val="009724D7"/>
    <w:rsid w:val="00991C80"/>
    <w:rsid w:val="009A752F"/>
    <w:rsid w:val="009B45A0"/>
    <w:rsid w:val="009C5D6F"/>
    <w:rsid w:val="009E757F"/>
    <w:rsid w:val="009F6BC6"/>
    <w:rsid w:val="00A04643"/>
    <w:rsid w:val="00A11860"/>
    <w:rsid w:val="00A26D85"/>
    <w:rsid w:val="00A3250B"/>
    <w:rsid w:val="00A34761"/>
    <w:rsid w:val="00A350B6"/>
    <w:rsid w:val="00A37159"/>
    <w:rsid w:val="00A47CFE"/>
    <w:rsid w:val="00A57E08"/>
    <w:rsid w:val="00A7058C"/>
    <w:rsid w:val="00A7585C"/>
    <w:rsid w:val="00A769D7"/>
    <w:rsid w:val="00A83C18"/>
    <w:rsid w:val="00A90323"/>
    <w:rsid w:val="00A909FF"/>
    <w:rsid w:val="00AB07D3"/>
    <w:rsid w:val="00AB094A"/>
    <w:rsid w:val="00AC009D"/>
    <w:rsid w:val="00AC57F2"/>
    <w:rsid w:val="00AE39C7"/>
    <w:rsid w:val="00AF44AA"/>
    <w:rsid w:val="00B04C2F"/>
    <w:rsid w:val="00B15414"/>
    <w:rsid w:val="00B16F4B"/>
    <w:rsid w:val="00B33A2D"/>
    <w:rsid w:val="00B43B61"/>
    <w:rsid w:val="00B46246"/>
    <w:rsid w:val="00B64565"/>
    <w:rsid w:val="00B66035"/>
    <w:rsid w:val="00B664F9"/>
    <w:rsid w:val="00B75A02"/>
    <w:rsid w:val="00B75C27"/>
    <w:rsid w:val="00B7698A"/>
    <w:rsid w:val="00B83C6C"/>
    <w:rsid w:val="00B919B3"/>
    <w:rsid w:val="00B95E24"/>
    <w:rsid w:val="00BA45EF"/>
    <w:rsid w:val="00BA5DC6"/>
    <w:rsid w:val="00BB3A89"/>
    <w:rsid w:val="00C15E36"/>
    <w:rsid w:val="00C163EE"/>
    <w:rsid w:val="00C21C6E"/>
    <w:rsid w:val="00C30219"/>
    <w:rsid w:val="00C30A35"/>
    <w:rsid w:val="00C47ED0"/>
    <w:rsid w:val="00C61E9A"/>
    <w:rsid w:val="00C64D37"/>
    <w:rsid w:val="00C71450"/>
    <w:rsid w:val="00C81097"/>
    <w:rsid w:val="00CA2E51"/>
    <w:rsid w:val="00CA60A9"/>
    <w:rsid w:val="00CB3C2B"/>
    <w:rsid w:val="00CC256C"/>
    <w:rsid w:val="00CD7B2F"/>
    <w:rsid w:val="00CF18E4"/>
    <w:rsid w:val="00CF5FF7"/>
    <w:rsid w:val="00CF75F6"/>
    <w:rsid w:val="00D04C0E"/>
    <w:rsid w:val="00D11104"/>
    <w:rsid w:val="00D22F25"/>
    <w:rsid w:val="00D33A51"/>
    <w:rsid w:val="00D447E9"/>
    <w:rsid w:val="00D45B80"/>
    <w:rsid w:val="00D55435"/>
    <w:rsid w:val="00D5636A"/>
    <w:rsid w:val="00D6171A"/>
    <w:rsid w:val="00D63ADD"/>
    <w:rsid w:val="00D63B5E"/>
    <w:rsid w:val="00D648AB"/>
    <w:rsid w:val="00D74967"/>
    <w:rsid w:val="00D81E45"/>
    <w:rsid w:val="00D82B1B"/>
    <w:rsid w:val="00D83DE4"/>
    <w:rsid w:val="00D875D4"/>
    <w:rsid w:val="00D94BF5"/>
    <w:rsid w:val="00DA4F94"/>
    <w:rsid w:val="00DC5061"/>
    <w:rsid w:val="00DD77DF"/>
    <w:rsid w:val="00DE18E1"/>
    <w:rsid w:val="00E15FE4"/>
    <w:rsid w:val="00E36B61"/>
    <w:rsid w:val="00E72B22"/>
    <w:rsid w:val="00EA4046"/>
    <w:rsid w:val="00EA753D"/>
    <w:rsid w:val="00EB3EDD"/>
    <w:rsid w:val="00EC0F3D"/>
    <w:rsid w:val="00EC113C"/>
    <w:rsid w:val="00EC6583"/>
    <w:rsid w:val="00EF2E62"/>
    <w:rsid w:val="00EF4A69"/>
    <w:rsid w:val="00F030C7"/>
    <w:rsid w:val="00F1177E"/>
    <w:rsid w:val="00F20039"/>
    <w:rsid w:val="00F314A2"/>
    <w:rsid w:val="00F51346"/>
    <w:rsid w:val="00F56232"/>
    <w:rsid w:val="00F63DFF"/>
    <w:rsid w:val="00F764D0"/>
    <w:rsid w:val="00F81859"/>
    <w:rsid w:val="00F93B50"/>
    <w:rsid w:val="00FA0C6E"/>
    <w:rsid w:val="00FA158E"/>
    <w:rsid w:val="00FB51DB"/>
    <w:rsid w:val="00FC147D"/>
    <w:rsid w:val="00FC3FFE"/>
    <w:rsid w:val="00FC4B63"/>
    <w:rsid w:val="00FD3552"/>
    <w:rsid w:val="00FD3A4B"/>
    <w:rsid w:val="00FD40A1"/>
    <w:rsid w:val="00FD5EA8"/>
    <w:rsid w:val="00FE2B4D"/>
    <w:rsid w:val="00FF096B"/>
    <w:rsid w:val="00FF2ACF"/>
    <w:rsid w:val="00FF2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32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A488E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22810"/>
    <w:rPr>
      <w:rFonts w:ascii="Arial" w:hAnsi="Arial" w:cs="Arial"/>
      <w:color w:val="5185B4"/>
      <w:spacing w:val="-15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488E"/>
    <w:rPr>
      <w:rFonts w:ascii="Cambria" w:hAnsi="Cambria" w:cs="Cambria"/>
      <w:b/>
      <w:bCs/>
      <w:i/>
      <w:iCs/>
      <w:color w:val="4F81BD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55775"/>
    <w:pPr>
      <w:spacing w:after="240" w:line="240" w:lineRule="atLeast"/>
      <w:ind w:firstLine="360"/>
      <w:jc w:val="both"/>
    </w:pPr>
    <w:rPr>
      <w:rFonts w:ascii="Garamond" w:hAnsi="Garamond" w:cs="Garamond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553A"/>
    <w:rPr>
      <w:sz w:val="24"/>
      <w:szCs w:val="24"/>
    </w:rPr>
  </w:style>
  <w:style w:type="table" w:styleId="TableGrid">
    <w:name w:val="Table Grid"/>
    <w:basedOn w:val="TableNormal"/>
    <w:uiPriority w:val="99"/>
    <w:rsid w:val="00D81E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94B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94B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107B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107B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107B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107B8"/>
    <w:rPr>
      <w:sz w:val="24"/>
      <w:szCs w:val="24"/>
    </w:rPr>
  </w:style>
  <w:style w:type="paragraph" w:customStyle="1" w:styleId="ConsPlusTitle">
    <w:name w:val="ConsPlusTitle"/>
    <w:uiPriority w:val="99"/>
    <w:rsid w:val="00A7585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1E4DF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0A48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A488E"/>
  </w:style>
  <w:style w:type="character" w:styleId="FootnoteReference">
    <w:name w:val="footnote reference"/>
    <w:basedOn w:val="DefaultParagraphFont"/>
    <w:uiPriority w:val="99"/>
    <w:semiHidden/>
    <w:rsid w:val="000A488E"/>
    <w:rPr>
      <w:vertAlign w:val="superscript"/>
    </w:rPr>
  </w:style>
  <w:style w:type="character" w:styleId="Hyperlink">
    <w:name w:val="Hyperlink"/>
    <w:basedOn w:val="DefaultParagraphFont"/>
    <w:uiPriority w:val="99"/>
    <w:rsid w:val="000A488E"/>
    <w:rPr>
      <w:color w:val="auto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0A488E"/>
  </w:style>
  <w:style w:type="character" w:styleId="FollowedHyperlink">
    <w:name w:val="FollowedHyperlink"/>
    <w:basedOn w:val="DefaultParagraphFont"/>
    <w:uiPriority w:val="99"/>
    <w:rsid w:val="000A488E"/>
    <w:rPr>
      <w:color w:val="800080"/>
      <w:u w:val="single"/>
    </w:rPr>
  </w:style>
  <w:style w:type="paragraph" w:customStyle="1" w:styleId="Char">
    <w:name w:val="Char Знак Знак"/>
    <w:basedOn w:val="Normal"/>
    <w:uiPriority w:val="99"/>
    <w:rsid w:val="0025395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502</Words>
  <Characters>2862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subject/>
  <dc:creator>Ильдус</dc:creator>
  <cp:keywords/>
  <dc:description/>
  <cp:lastModifiedBy>Ray</cp:lastModifiedBy>
  <cp:revision>2</cp:revision>
  <cp:lastPrinted>2014-09-04T15:13:00Z</cp:lastPrinted>
  <dcterms:created xsi:type="dcterms:W3CDTF">2014-09-04T15:14:00Z</dcterms:created>
  <dcterms:modified xsi:type="dcterms:W3CDTF">2014-09-04T15:14:00Z</dcterms:modified>
</cp:coreProperties>
</file>